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5D" w:rsidRPr="00EC115D" w:rsidRDefault="00EC115D" w:rsidP="00EC115D">
      <w:pPr>
        <w:tabs>
          <w:tab w:val="left" w:pos="3420"/>
        </w:tabs>
        <w:autoSpaceDE/>
        <w:autoSpaceDN/>
        <w:adjustRightInd/>
        <w:ind w:firstLine="0"/>
        <w:jc w:val="left"/>
        <w:rPr>
          <w:sz w:val="24"/>
          <w:lang w:eastAsia="ru-RU"/>
        </w:rPr>
      </w:pPr>
      <w:bookmarkStart w:id="0" w:name="_GoBack"/>
      <w:bookmarkEnd w:id="0"/>
      <w:r w:rsidRPr="00EC115D">
        <w:rPr>
          <w:sz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8"/>
        <w:gridCol w:w="5238"/>
      </w:tblGrid>
      <w:tr w:rsidR="00EC115D" w:rsidRPr="00EC115D" w:rsidTr="00E564E2">
        <w:tc>
          <w:tcPr>
            <w:tcW w:w="5238" w:type="dxa"/>
            <w:shd w:val="clear" w:color="auto" w:fill="auto"/>
          </w:tcPr>
          <w:p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 первичную </w:t>
            </w:r>
            <w:r w:rsidRPr="00EC115D">
              <w:rPr>
                <w:sz w:val="28"/>
                <w:szCs w:val="28"/>
                <w:lang w:eastAsia="ru-RU"/>
              </w:rPr>
              <w:t>организаци</w:t>
            </w:r>
            <w:r>
              <w:rPr>
                <w:sz w:val="28"/>
                <w:szCs w:val="28"/>
                <w:lang w:eastAsia="ru-RU"/>
              </w:rPr>
              <w:t xml:space="preserve">ю общественного объединения «Белорусский союз женщин» </w:t>
            </w:r>
            <w:r w:rsidRPr="00EC115D">
              <w:rPr>
                <w:sz w:val="28"/>
                <w:szCs w:val="28"/>
                <w:lang w:eastAsia="ru-RU"/>
              </w:rPr>
              <w:t>Секретариата Совета Республики Национального собрания Республики Беларусь</w:t>
            </w:r>
          </w:p>
          <w:p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4"/>
                <w:lang w:eastAsia="ru-RU"/>
              </w:rPr>
            </w:pPr>
          </w:p>
        </w:tc>
      </w:tr>
      <w:tr w:rsidR="00EC115D" w:rsidRPr="00EC115D" w:rsidTr="00E564E2">
        <w:tc>
          <w:tcPr>
            <w:tcW w:w="5238" w:type="dxa"/>
            <w:shd w:val="clear" w:color="auto" w:fill="auto"/>
          </w:tcPr>
          <w:p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Cs w:val="30"/>
                <w:lang w:eastAsia="ru-RU"/>
              </w:rPr>
            </w:pPr>
          </w:p>
        </w:tc>
      </w:tr>
    </w:tbl>
    <w:p w:rsidR="00EC115D" w:rsidRPr="00EC115D" w:rsidRDefault="00EC115D" w:rsidP="00EC115D">
      <w:pPr>
        <w:tabs>
          <w:tab w:val="left" w:pos="3420"/>
        </w:tabs>
        <w:autoSpaceDE/>
        <w:autoSpaceDN/>
        <w:adjustRightInd/>
        <w:ind w:firstLine="0"/>
        <w:jc w:val="left"/>
        <w:rPr>
          <w:sz w:val="24"/>
          <w:lang w:eastAsia="ru-RU"/>
        </w:rPr>
      </w:pPr>
      <w:r w:rsidRPr="00EC115D">
        <w:rPr>
          <w:sz w:val="24"/>
          <w:lang w:eastAsia="ru-RU"/>
        </w:rPr>
        <w:tab/>
      </w:r>
    </w:p>
    <w:p w:rsidR="00EC115D" w:rsidRPr="00EC115D" w:rsidRDefault="00EC115D" w:rsidP="00EC115D">
      <w:pPr>
        <w:tabs>
          <w:tab w:val="left" w:pos="3420"/>
        </w:tabs>
        <w:autoSpaceDE/>
        <w:autoSpaceDN/>
        <w:adjustRightInd/>
        <w:ind w:firstLine="0"/>
        <w:jc w:val="left"/>
        <w:rPr>
          <w:sz w:val="24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  <w:t xml:space="preserve"> </w:t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  <w:t>________________________________</w:t>
      </w:r>
    </w:p>
    <w:p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4"/>
          <w:lang w:eastAsia="ru-RU"/>
        </w:rPr>
      </w:pP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  <w:t xml:space="preserve">         </w:t>
      </w:r>
      <w:r w:rsidRPr="00EC115D">
        <w:rPr>
          <w:sz w:val="24"/>
          <w:lang w:eastAsia="ru-RU"/>
        </w:rPr>
        <w:t>(Ф.И.О., должность, место работы)</w:t>
      </w:r>
    </w:p>
    <w:p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8"/>
          <w:szCs w:val="28"/>
          <w:lang w:eastAsia="ru-RU"/>
        </w:rPr>
      </w:pPr>
    </w:p>
    <w:p w:rsidR="00EC115D" w:rsidRPr="00EC115D" w:rsidRDefault="00EC115D" w:rsidP="00EC115D">
      <w:pPr>
        <w:keepNext/>
        <w:autoSpaceDE/>
        <w:autoSpaceDN/>
        <w:adjustRightInd/>
        <w:ind w:firstLine="0"/>
        <w:jc w:val="center"/>
        <w:outlineLvl w:val="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ЗАЯВЛЕНИЕ</w:t>
      </w:r>
    </w:p>
    <w:p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ab/>
        <w:t xml:space="preserve">    </w:t>
      </w:r>
    </w:p>
    <w:p w:rsidR="00EC115D" w:rsidRPr="00EC115D" w:rsidRDefault="00EC115D" w:rsidP="00EC115D">
      <w:pPr>
        <w:autoSpaceDE/>
        <w:autoSpaceDN/>
        <w:adjustRightInd/>
        <w:ind w:firstLine="851"/>
        <w:jc w:val="left"/>
        <w:rPr>
          <w:sz w:val="28"/>
          <w:szCs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Прошу принять меня в первичную организацию Секретариата Совета Республики Национального собрания Республики Беларусь общественного объединения «Белорусский союз женщин».</w:t>
      </w: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 xml:space="preserve">Обязуюсь соблюдать Устав общественного объединения «Белорусский союз женщин» и уплачивать членские взносы.  </w:t>
      </w: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 xml:space="preserve"> </w:t>
      </w:r>
    </w:p>
    <w:p w:rsidR="00EC115D" w:rsidRPr="00EC115D" w:rsidRDefault="00EC115D" w:rsidP="00EC115D">
      <w:pPr>
        <w:autoSpaceDE/>
        <w:autoSpaceDN/>
        <w:adjustRightInd/>
        <w:ind w:firstLine="851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 xml:space="preserve"> </w:t>
      </w:r>
    </w:p>
    <w:p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Подпись</w:t>
      </w:r>
    </w:p>
    <w:p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Дата</w:t>
      </w: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</w:p>
    <w:p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  <w:r w:rsidRPr="00EC115D">
        <w:rPr>
          <w:sz w:val="28"/>
          <w:lang w:eastAsia="ru-RU"/>
        </w:rPr>
        <w:t>Контактный телефон</w:t>
      </w:r>
    </w:p>
    <w:p w:rsidR="00157526" w:rsidRDefault="00157526"/>
    <w:sectPr w:rsidR="00157526">
      <w:pgSz w:w="11906" w:h="16838"/>
      <w:pgMar w:top="719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D"/>
    <w:rsid w:val="000E11D2"/>
    <w:rsid w:val="00157526"/>
    <w:rsid w:val="001B34E0"/>
    <w:rsid w:val="00303A91"/>
    <w:rsid w:val="005F4CE0"/>
    <w:rsid w:val="007E55DD"/>
    <w:rsid w:val="008450A9"/>
    <w:rsid w:val="00DE74F0"/>
    <w:rsid w:val="00E33839"/>
    <w:rsid w:val="00E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macro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B34E0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macro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B34E0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Rusetski</cp:lastModifiedBy>
  <cp:revision>2</cp:revision>
  <dcterms:created xsi:type="dcterms:W3CDTF">2021-01-04T15:22:00Z</dcterms:created>
  <dcterms:modified xsi:type="dcterms:W3CDTF">2021-01-04T15:22:00Z</dcterms:modified>
</cp:coreProperties>
</file>